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 приказ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609-т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приказ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19 декабря 2023 года № 609-т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«Ямалкоммунэнерго» (филиал акционерного общества «Ямалкоммунэнерго» в городе Муравленко «Тепло») и поставляемую потребителям муниципального образования город Муравле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нко, </w:t>
        <w:br/>
        <w:t xml:space="preserve">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609-т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Муравленко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Муравленко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609-т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/>
    </w:p>
    <w:p>
      <w:pPr>
        <w:ind w:left="0" w:right="-17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Муравленко «Тепло»)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4221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5092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4448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609-т</w:t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-28" w:firstLine="0"/>
        <w:jc w:val="right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7"/>
        <w:gridCol w:w="22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Муравленко «Тепло»)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1449,37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1565,31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1565,31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1706,18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1739,24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1878,37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1878,37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2047,42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modified xsi:type="dcterms:W3CDTF">2024-12-22T07:27:03Z</dcterms:modified>
</cp:coreProperties>
</file>